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376" w:rsidRDefault="00F14376" w:rsidP="00F1437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F14376" w:rsidRDefault="00F14376" w:rsidP="00F1437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Литвинчук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Р.Г. от 01.05.2022</w:t>
      </w:r>
    </w:p>
    <w:p w:rsidR="00F14376" w:rsidRPr="00F14376" w:rsidRDefault="00F14376" w:rsidP="00F1437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4376" w:rsidRDefault="00F14376" w:rsidP="00F143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300" w:rsidRDefault="00F14376" w:rsidP="00F1437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376">
        <w:rPr>
          <w:rFonts w:ascii="Times New Roman" w:eastAsia="Times New Roman" w:hAnsi="Times New Roman"/>
          <w:sz w:val="28"/>
          <w:szCs w:val="28"/>
          <w:lang w:eastAsia="ru-RU"/>
        </w:rPr>
        <w:t>ПОЛИТИКА КОНФИДЕНЦИАЛЬНОСТИ</w:t>
      </w:r>
    </w:p>
    <w:p w:rsidR="00F14376" w:rsidRDefault="00F14376" w:rsidP="00F1437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73C3" w:rsidRPr="008073C3" w:rsidRDefault="00F14376" w:rsidP="008073C3">
      <w:pPr>
        <w:pStyle w:val="af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:rsidR="00F14376" w:rsidRDefault="00F14376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F14376">
        <w:rPr>
          <w:rFonts w:ascii="Times New Roman" w:hAnsi="Times New Roman"/>
          <w:sz w:val="28"/>
          <w:szCs w:val="28"/>
        </w:rPr>
        <w:t>Настоящая Политика конфиденциальности «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SAMP: </w:t>
      </w:r>
      <w:r w:rsidRPr="008073C3">
        <w:rPr>
          <w:rFonts w:ascii="Times New Roman" w:hAnsi="Times New Roman"/>
          <w:b/>
          <w:bCs/>
          <w:sz w:val="28"/>
          <w:szCs w:val="28"/>
          <w:lang w:val="en-US"/>
        </w:rPr>
        <w:t>Eternal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73C3">
        <w:rPr>
          <w:rFonts w:ascii="Times New Roman" w:hAnsi="Times New Roman"/>
          <w:b/>
          <w:bCs/>
          <w:sz w:val="28"/>
          <w:szCs w:val="28"/>
        </w:rPr>
        <w:t>Role</w:t>
      </w:r>
      <w:proofErr w:type="spellEnd"/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73C3">
        <w:rPr>
          <w:rFonts w:ascii="Times New Roman" w:hAnsi="Times New Roman"/>
          <w:b/>
          <w:bCs/>
          <w:sz w:val="28"/>
          <w:szCs w:val="28"/>
        </w:rPr>
        <w:t>Play</w:t>
      </w:r>
      <w:proofErr w:type="spellEnd"/>
      <w:r w:rsidRPr="00F14376">
        <w:rPr>
          <w:rFonts w:ascii="Times New Roman" w:hAnsi="Times New Roman"/>
          <w:sz w:val="28"/>
          <w:szCs w:val="28"/>
        </w:rPr>
        <w:t>» (далее –</w:t>
      </w:r>
      <w:r w:rsidRPr="00F14376">
        <w:rPr>
          <w:rFonts w:ascii="Times New Roman" w:hAnsi="Times New Roman"/>
          <w:sz w:val="28"/>
          <w:szCs w:val="28"/>
        </w:rPr>
        <w:br/>
        <w:t>Политика) разработана, внедрена и действует в отношении информации, включая</w:t>
      </w:r>
      <w:r w:rsidRPr="00F14376">
        <w:rPr>
          <w:rFonts w:ascii="Times New Roman" w:hAnsi="Times New Roman"/>
          <w:sz w:val="28"/>
          <w:szCs w:val="28"/>
        </w:rPr>
        <w:br/>
        <w:t>персональные данные в понимании применимого законодательства (далее – Персональные</w:t>
      </w:r>
      <w:r w:rsidRPr="00F14376">
        <w:rPr>
          <w:rFonts w:ascii="Times New Roman" w:hAnsi="Times New Roman"/>
          <w:sz w:val="28"/>
          <w:szCs w:val="28"/>
        </w:rPr>
        <w:br/>
        <w:t>данные), которые «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SAMP: </w:t>
      </w:r>
      <w:r w:rsidR="008073C3" w:rsidRPr="008073C3">
        <w:rPr>
          <w:rFonts w:ascii="Times New Roman" w:hAnsi="Times New Roman"/>
          <w:b/>
          <w:bCs/>
          <w:sz w:val="28"/>
          <w:szCs w:val="28"/>
          <w:lang w:val="en-US"/>
        </w:rPr>
        <w:t>Eternal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73C3">
        <w:rPr>
          <w:rFonts w:ascii="Times New Roman" w:hAnsi="Times New Roman"/>
          <w:b/>
          <w:bCs/>
          <w:sz w:val="28"/>
          <w:szCs w:val="28"/>
        </w:rPr>
        <w:t>Role</w:t>
      </w:r>
      <w:proofErr w:type="spellEnd"/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73C3">
        <w:rPr>
          <w:rFonts w:ascii="Times New Roman" w:hAnsi="Times New Roman"/>
          <w:b/>
          <w:bCs/>
          <w:sz w:val="28"/>
          <w:szCs w:val="28"/>
        </w:rPr>
        <w:t>Play</w:t>
      </w:r>
      <w:proofErr w:type="spellEnd"/>
      <w:r w:rsidRPr="00F14376">
        <w:rPr>
          <w:rFonts w:ascii="Times New Roman" w:hAnsi="Times New Roman"/>
          <w:sz w:val="28"/>
          <w:szCs w:val="28"/>
        </w:rPr>
        <w:t>» (далее – Общество) может получить о</w:t>
      </w:r>
      <w:r w:rsidRPr="00F14376">
        <w:rPr>
          <w:rFonts w:ascii="Times New Roman" w:hAnsi="Times New Roman"/>
          <w:sz w:val="28"/>
          <w:szCs w:val="28"/>
        </w:rPr>
        <w:br/>
        <w:t>Субъектах персональных данных в процессе использования ими любых сайтов, программ,</w:t>
      </w:r>
      <w:r w:rsidRPr="00F14376">
        <w:rPr>
          <w:rFonts w:ascii="Times New Roman" w:hAnsi="Times New Roman"/>
          <w:sz w:val="28"/>
          <w:szCs w:val="28"/>
        </w:rPr>
        <w:br/>
        <w:t>продуктов, сервисов Общества (далее вместе именуемые – Сервисы), информацию о которых</w:t>
      </w:r>
      <w:r w:rsidRPr="00F14376">
        <w:rPr>
          <w:rFonts w:ascii="Times New Roman" w:hAnsi="Times New Roman"/>
          <w:sz w:val="28"/>
          <w:szCs w:val="28"/>
        </w:rPr>
        <w:br/>
        <w:t xml:space="preserve">Вы можете найти на </w:t>
      </w:r>
      <w:proofErr w:type="spellStart"/>
      <w:r w:rsidRPr="00F14376">
        <w:rPr>
          <w:rFonts w:ascii="Times New Roman" w:hAnsi="Times New Roman"/>
          <w:sz w:val="28"/>
          <w:szCs w:val="28"/>
        </w:rPr>
        <w:t>сайтe</w:t>
      </w:r>
      <w:proofErr w:type="spellEnd"/>
      <w:r w:rsidRPr="00F14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4376">
        <w:rPr>
          <w:rFonts w:ascii="Times New Roman" w:hAnsi="Times New Roman"/>
          <w:sz w:val="28"/>
          <w:szCs w:val="28"/>
        </w:rPr>
        <w:t>www</w:t>
      </w:r>
      <w:proofErr w:type="spellEnd"/>
      <w:r w:rsidRPr="00F14376">
        <w:rPr>
          <w:rFonts w:ascii="Times New Roman" w:hAnsi="Times New Roman"/>
          <w:sz w:val="28"/>
          <w:szCs w:val="28"/>
        </w:rPr>
        <w:t>.</w:t>
      </w:r>
      <w:proofErr w:type="spellStart"/>
      <w:r w:rsidR="008073C3">
        <w:rPr>
          <w:rFonts w:ascii="Times New Roman" w:hAnsi="Times New Roman"/>
          <w:sz w:val="28"/>
          <w:szCs w:val="28"/>
          <w:lang w:val="en-US"/>
        </w:rPr>
        <w:t>rp</w:t>
      </w:r>
      <w:proofErr w:type="spellEnd"/>
      <w:r w:rsidR="008073C3" w:rsidRPr="008073C3">
        <w:rPr>
          <w:rFonts w:ascii="Times New Roman" w:hAnsi="Times New Roman"/>
          <w:sz w:val="28"/>
          <w:szCs w:val="28"/>
        </w:rPr>
        <w:t>-</w:t>
      </w:r>
      <w:r w:rsidR="008073C3">
        <w:rPr>
          <w:rFonts w:ascii="Times New Roman" w:hAnsi="Times New Roman"/>
          <w:sz w:val="28"/>
          <w:szCs w:val="28"/>
          <w:lang w:val="en-US"/>
        </w:rPr>
        <w:t>eternal</w:t>
      </w:r>
      <w:r w:rsidR="008073C3" w:rsidRPr="008073C3">
        <w:rPr>
          <w:rFonts w:ascii="Times New Roman" w:hAnsi="Times New Roman"/>
          <w:sz w:val="28"/>
          <w:szCs w:val="28"/>
        </w:rPr>
        <w:t>.</w:t>
      </w:r>
      <w:proofErr w:type="spellStart"/>
      <w:r w:rsidR="008073C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14376">
        <w:rPr>
          <w:rFonts w:ascii="Times New Roman" w:hAnsi="Times New Roman"/>
          <w:sz w:val="28"/>
          <w:szCs w:val="28"/>
        </w:rPr>
        <w:t xml:space="preserve"> и других принадлежащих Обществу сайтах</w:t>
      </w:r>
      <w:r w:rsidRPr="00F14376">
        <w:rPr>
          <w:rFonts w:ascii="Times New Roman" w:hAnsi="Times New Roman"/>
          <w:sz w:val="28"/>
          <w:szCs w:val="28"/>
        </w:rPr>
        <w:br/>
        <w:t>(далее вместе именуемые – Сайты), а также в ходе исполнения Обществом любых</w:t>
      </w:r>
      <w:r w:rsidRPr="00F14376">
        <w:rPr>
          <w:rFonts w:ascii="Times New Roman" w:hAnsi="Times New Roman"/>
          <w:sz w:val="28"/>
          <w:szCs w:val="28"/>
        </w:rPr>
        <w:br/>
        <w:t>соглашений и договоров, заключенных с Субъектами персональных данных в связи с</w:t>
      </w:r>
      <w:r w:rsidRPr="00F14376">
        <w:rPr>
          <w:rFonts w:ascii="Times New Roman" w:hAnsi="Times New Roman"/>
          <w:sz w:val="28"/>
          <w:szCs w:val="28"/>
        </w:rPr>
        <w:br/>
        <w:t>использованием Сервисов.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8073C3">
        <w:rPr>
          <w:rFonts w:ascii="Times New Roman" w:hAnsi="Times New Roman"/>
          <w:sz w:val="28"/>
          <w:szCs w:val="28"/>
        </w:rPr>
        <w:t>обеспечения использования Субъектами персональных данных Сайтов и Сервисов Персональные данные собираются и используются «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SAMP: </w:t>
      </w:r>
      <w:r w:rsidRPr="008073C3">
        <w:rPr>
          <w:rFonts w:ascii="Times New Roman" w:hAnsi="Times New Roman"/>
          <w:b/>
          <w:bCs/>
          <w:sz w:val="28"/>
          <w:szCs w:val="28"/>
          <w:lang w:val="en-US"/>
        </w:rPr>
        <w:t>Eternal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73C3">
        <w:rPr>
          <w:rFonts w:ascii="Times New Roman" w:hAnsi="Times New Roman"/>
          <w:b/>
          <w:bCs/>
          <w:sz w:val="28"/>
          <w:szCs w:val="28"/>
        </w:rPr>
        <w:t>Role</w:t>
      </w:r>
      <w:proofErr w:type="spellEnd"/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73C3">
        <w:rPr>
          <w:rFonts w:ascii="Times New Roman" w:hAnsi="Times New Roman"/>
          <w:b/>
          <w:bCs/>
          <w:sz w:val="28"/>
          <w:szCs w:val="28"/>
        </w:rPr>
        <w:t>Play</w:t>
      </w:r>
      <w:proofErr w:type="spellEnd"/>
      <w:r w:rsidRPr="008073C3">
        <w:rPr>
          <w:rFonts w:ascii="Times New Roman" w:hAnsi="Times New Roman"/>
          <w:sz w:val="28"/>
          <w:szCs w:val="28"/>
        </w:rPr>
        <w:t>»,</w:t>
      </w:r>
      <w:r w:rsidRPr="008073C3">
        <w:rPr>
          <w:rFonts w:ascii="Times New Roman" w:hAnsi="Times New Roman"/>
          <w:sz w:val="28"/>
          <w:szCs w:val="28"/>
        </w:rPr>
        <w:t xml:space="preserve"> юридическим лицом, созданным по законодательству Российской Федерации и зарегистрированным по адресу </w:t>
      </w:r>
      <w:r>
        <w:rPr>
          <w:rFonts w:ascii="Times New Roman" w:hAnsi="Times New Roman"/>
          <w:sz w:val="28"/>
          <w:szCs w:val="28"/>
        </w:rPr>
        <w:t>295001</w:t>
      </w:r>
      <w:r w:rsidRPr="008073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 w:rsidRPr="008073C3">
        <w:rPr>
          <w:rFonts w:ascii="Times New Roman" w:hAnsi="Times New Roman"/>
          <w:sz w:val="28"/>
          <w:szCs w:val="28"/>
        </w:rPr>
        <w:t xml:space="preserve">еспублика Крым, Центральный р-он, гор. Симферополь., </w:t>
      </w:r>
      <w:proofErr w:type="spellStart"/>
      <w:r w:rsidRPr="008073C3">
        <w:rPr>
          <w:rFonts w:ascii="Times New Roman" w:hAnsi="Times New Roman"/>
          <w:sz w:val="28"/>
          <w:szCs w:val="28"/>
        </w:rPr>
        <w:t>ул.Ефремова</w:t>
      </w:r>
      <w:proofErr w:type="spellEnd"/>
      <w:r w:rsidRPr="008073C3">
        <w:rPr>
          <w:rFonts w:ascii="Times New Roman" w:hAnsi="Times New Roman"/>
          <w:sz w:val="28"/>
          <w:szCs w:val="28"/>
        </w:rPr>
        <w:t>, д.22</w:t>
      </w:r>
    </w:p>
    <w:p w:rsidR="008073C3" w:rsidRDefault="008073C3" w:rsidP="008073C3">
      <w:pPr>
        <w:pStyle w:val="af3"/>
        <w:ind w:left="1440"/>
        <w:rPr>
          <w:rFonts w:ascii="Times New Roman" w:hAnsi="Times New Roman"/>
          <w:sz w:val="28"/>
          <w:szCs w:val="28"/>
        </w:rPr>
      </w:pPr>
    </w:p>
    <w:p w:rsidR="008073C3" w:rsidRDefault="008073C3" w:rsidP="008073C3">
      <w:pPr>
        <w:pStyle w:val="af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понятия, используемые в Политике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73C3">
        <w:rPr>
          <w:rFonts w:ascii="Times New Roman" w:hAnsi="Times New Roman"/>
          <w:sz w:val="28"/>
          <w:szCs w:val="28"/>
        </w:rPr>
        <w:t>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</w:t>
      </w:r>
      <w:r>
        <w:rPr>
          <w:rFonts w:ascii="Times New Roman" w:hAnsi="Times New Roman"/>
          <w:sz w:val="28"/>
          <w:szCs w:val="28"/>
        </w:rPr>
        <w:t>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hAnsi="Times New Roman"/>
          <w:sz w:val="28"/>
          <w:szCs w:val="28"/>
        </w:rPr>
        <w:t>Субъект персональных данных (Субъект) - прямо или косвенно определённое или определяемое физическое лицо, персональные данные которого обрабатываются.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hAnsi="Times New Roman"/>
          <w:sz w:val="28"/>
          <w:szCs w:val="28"/>
        </w:rPr>
        <w:t>Оператор персональных данных (Оператор) –«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SAMP: </w:t>
      </w:r>
      <w:r w:rsidRPr="008073C3">
        <w:rPr>
          <w:rFonts w:ascii="Times New Roman" w:hAnsi="Times New Roman"/>
          <w:b/>
          <w:bCs/>
          <w:sz w:val="28"/>
          <w:szCs w:val="28"/>
          <w:lang w:val="en-US"/>
        </w:rPr>
        <w:t>Eternal</w:t>
      </w:r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73C3">
        <w:rPr>
          <w:rFonts w:ascii="Times New Roman" w:hAnsi="Times New Roman"/>
          <w:b/>
          <w:bCs/>
          <w:sz w:val="28"/>
          <w:szCs w:val="28"/>
        </w:rPr>
        <w:t>Role</w:t>
      </w:r>
      <w:proofErr w:type="spellEnd"/>
      <w:r w:rsidRPr="008073C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073C3">
        <w:rPr>
          <w:rFonts w:ascii="Times New Roman" w:hAnsi="Times New Roman"/>
          <w:b/>
          <w:bCs/>
          <w:sz w:val="28"/>
          <w:szCs w:val="28"/>
        </w:rPr>
        <w:t>Play</w:t>
      </w:r>
      <w:proofErr w:type="spellEnd"/>
      <w:r w:rsidRPr="008073C3">
        <w:rPr>
          <w:rFonts w:ascii="Times New Roman" w:hAnsi="Times New Roman"/>
          <w:sz w:val="28"/>
          <w:szCs w:val="28"/>
        </w:rPr>
        <w:t>»,</w:t>
      </w:r>
      <w:r w:rsidRPr="008073C3">
        <w:rPr>
          <w:rFonts w:ascii="Times New Roman" w:hAnsi="Times New Roman"/>
          <w:sz w:val="28"/>
          <w:szCs w:val="28"/>
        </w:rPr>
        <w:t xml:space="preserve"> </w:t>
      </w:r>
      <w:r w:rsidRPr="008073C3">
        <w:rPr>
          <w:rFonts w:ascii="Times New Roman" w:hAnsi="Times New Roman"/>
          <w:sz w:val="28"/>
          <w:szCs w:val="28"/>
        </w:rPr>
        <w:t xml:space="preserve">юридическое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</w:t>
      </w:r>
      <w:r w:rsidRPr="008073C3">
        <w:rPr>
          <w:rFonts w:ascii="Times New Roman" w:hAnsi="Times New Roman"/>
          <w:sz w:val="28"/>
          <w:szCs w:val="28"/>
        </w:rPr>
        <w:lastRenderedPageBreak/>
        <w:t>подлежащих обработке, действия (операции), совершаемые с персональными данными.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hAnsi="Times New Roman"/>
          <w:sz w:val="28"/>
          <w:szCs w:val="28"/>
        </w:rPr>
        <w:t>Обработка персональных данных (Обработка) – любое действие (операция) или совокупность действий (операций) с персональными данными, предусмотренных законодательством, совершаемых с использованием средств автоматизации или без их использования. Автоматизированная обработка персональных данных – обработка персональных данных с помощью средств вычислительной техники. Распространение персональных данных – действия, направленные на раскрытие персональных данных неопределенному кругу лиц.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3C3">
        <w:rPr>
          <w:rFonts w:ascii="Times New Roman" w:hAnsi="Times New Roman"/>
          <w:sz w:val="28"/>
          <w:szCs w:val="28"/>
        </w:rPr>
        <w:t>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073C3">
        <w:rPr>
          <w:rFonts w:ascii="Times New Roman" w:hAnsi="Times New Roman"/>
          <w:sz w:val="28"/>
          <w:szCs w:val="28"/>
        </w:rPr>
        <w:t>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073C3">
        <w:rPr>
          <w:rFonts w:ascii="Times New Roman" w:hAnsi="Times New Roman"/>
          <w:sz w:val="28"/>
          <w:szCs w:val="28"/>
        </w:rPr>
        <w:t>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8073C3">
        <w:rPr>
          <w:rFonts w:ascii="Times New Roman" w:hAnsi="Times New Roman"/>
          <w:sz w:val="28"/>
          <w:szCs w:val="28"/>
        </w:rPr>
        <w:t>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073C3">
        <w:rPr>
          <w:rFonts w:ascii="Times New Roman" w:hAnsi="Times New Roman"/>
          <w:sz w:val="28"/>
          <w:szCs w:val="28"/>
        </w:rPr>
        <w:t>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8073C3" w:rsidRDefault="008073C3" w:rsidP="008073C3">
      <w:pPr>
        <w:pStyle w:val="af3"/>
        <w:ind w:left="1440"/>
        <w:rPr>
          <w:rFonts w:ascii="Times New Roman" w:hAnsi="Times New Roman"/>
          <w:sz w:val="28"/>
          <w:szCs w:val="28"/>
        </w:rPr>
      </w:pPr>
    </w:p>
    <w:p w:rsidR="008073C3" w:rsidRDefault="008073C3" w:rsidP="008073C3">
      <w:pPr>
        <w:pStyle w:val="af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hAnsi="Times New Roman"/>
          <w:sz w:val="28"/>
          <w:szCs w:val="28"/>
        </w:rPr>
        <w:t>Права и обязанности Оператора персональных данных</w:t>
      </w:r>
    </w:p>
    <w:p w:rsidR="008073C3" w:rsidRDefault="008073C3" w:rsidP="008073C3">
      <w:pPr>
        <w:pStyle w:val="af3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hAnsi="Times New Roman"/>
          <w:sz w:val="28"/>
          <w:szCs w:val="28"/>
        </w:rPr>
        <w:t>Оператор персональных данных обязан:</w:t>
      </w:r>
    </w:p>
    <w:p w:rsidR="008073C3" w:rsidRDefault="008073C3" w:rsidP="008073C3">
      <w:pPr>
        <w:pStyle w:val="af3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hAnsi="Times New Roman"/>
          <w:sz w:val="28"/>
          <w:szCs w:val="28"/>
        </w:rPr>
        <w:t xml:space="preserve">По письменному заявлению Субъекта персональных данных предоставлять Субъекту персональных данных информацию, касающуюся обработки его Персональных данных, согласно п.4.1.1. настоящей Политики в доступной форме. В предоставленных сведениях не должны содержаться Персональные данные, относящиеся к другим Субъектам персональных данных, за исключением случаев, если имеются </w:t>
      </w:r>
      <w:r w:rsidRPr="008073C3">
        <w:rPr>
          <w:rFonts w:ascii="Times New Roman" w:hAnsi="Times New Roman"/>
          <w:sz w:val="28"/>
          <w:szCs w:val="28"/>
        </w:rPr>
        <w:lastRenderedPageBreak/>
        <w:t>законные основания для предоставления таких персональных данных.</w:t>
      </w:r>
    </w:p>
    <w:p w:rsidR="008073C3" w:rsidRPr="008073C3" w:rsidRDefault="008073C3" w:rsidP="008073C3">
      <w:pPr>
        <w:pStyle w:val="af3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t>По письменному заявлению Субъекта персональных данных уточнять,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блокировать или уничтожать персональные данные Субъекта в случае, если Персональные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данные являются неполными, устаревшими, неточными, незаконно полученными или не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являются необходимыми для заявленной цели обработки, а также принимать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предусмотренные законом меры по защите прав Субъектов персональных данных.</w:t>
      </w:r>
    </w:p>
    <w:p w:rsidR="008073C3" w:rsidRPr="008073C3" w:rsidRDefault="008073C3" w:rsidP="008073C3">
      <w:pPr>
        <w:pStyle w:val="af3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t>Оператор обязан немедленно прекратить по письменному требованию Субъекта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обработку его Персональных данных, для целей, указанных в п.3.2.2.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настоящей Политики.</w:t>
      </w:r>
    </w:p>
    <w:p w:rsidR="008073C3" w:rsidRPr="008073C3" w:rsidRDefault="008073C3" w:rsidP="008073C3">
      <w:pPr>
        <w:pStyle w:val="af3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t>Если предоставление персональных данных является для Субъекта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обязательным в соответствии с федеральным законом, Оператор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обязан разъяснить Субъекту юридические последствия отказа предоставить его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Персональные данные Оператору.</w:t>
      </w:r>
    </w:p>
    <w:p w:rsidR="008073C3" w:rsidRPr="008073C3" w:rsidRDefault="008073C3" w:rsidP="008073C3">
      <w:pPr>
        <w:pStyle w:val="af3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t>Если Персональные данные получены не от Субъекта персональных данных,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Оператор, за исключением случаев, предусмотренных п.3.1.7. Политики, до начала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Обработки таких персональных данных обязан предоставить Субъекту персональных данных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следующую информацию: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наименование либо фамилию, имя, отчество и адрес Оператора или его представителя;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цель обработки Персональных данных и ее правовое основание;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предполагаемые пользователи Персональных данных;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установленные Федеральным законом права Субъекта персональных данных;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источник получения Персональных данных.</w:t>
      </w:r>
    </w:p>
    <w:p w:rsidR="008073C3" w:rsidRPr="008073C3" w:rsidRDefault="008073C3" w:rsidP="008073C3">
      <w:pPr>
        <w:pStyle w:val="af3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t>Оператор освобождается от обязанности предоставить Субъекту персональных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данных сведения, предусмотренные п.3.1.5. Политики, в случаях, если: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Субъект персональных данных уведомлен об осуществлении обработки его персональных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данных соответствующим оператором;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Персональные данные получены Оператором на основании федерального закона или в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связи с исполнением договора, стороной которого либо выгодоприобретателем или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поручителем по которому является Субъект персональных данных;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Персональные данные сделаны общедоступными Субъектом персональных данных или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получены из общедоступного источника;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- предоставление Субъекту персональных данных сведений, предусмотренных п.3.1.6.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Политики, нарушает права и законные интересы третьих лиц.</w:t>
      </w:r>
    </w:p>
    <w:p w:rsidR="008073C3" w:rsidRPr="008073C3" w:rsidRDefault="008073C3" w:rsidP="008073C3">
      <w:pPr>
        <w:pStyle w:val="af3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t>При сборе Персональных данных, в том числе посредством информационно-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телекоммуникационной сети Интернет, Оператор обеспечивает Обработку персональных</w:t>
      </w:r>
    </w:p>
    <w:p w:rsidR="00C712F0" w:rsidRDefault="008073C3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t>данных граждан Российской Федерации с использованием баз данных, находящихся на</w:t>
      </w:r>
      <w:r w:rsidRPr="008073C3">
        <w:rPr>
          <w:rFonts w:ascii="Times New Roman" w:eastAsia="Times New Roman" w:hAnsi="Times New Roman"/>
          <w:sz w:val="28"/>
          <w:szCs w:val="28"/>
          <w:lang w:eastAsia="ru-RU"/>
        </w:rPr>
        <w:br/>
        <w:t>территории РФ</w:t>
      </w:r>
      <w:r w:rsidR="00C712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12F0" w:rsidRDefault="008073C3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Оператор персональных данных имеет право:</w:t>
      </w:r>
    </w:p>
    <w:p w:rsidR="00C712F0" w:rsidRDefault="008073C3" w:rsidP="00C712F0">
      <w:pPr>
        <w:pStyle w:val="af3"/>
        <w:numPr>
          <w:ilvl w:val="2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Обрабатывать Персональные данные Субъекта персональных данных в целях и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на условиях, определяемых законодательством РФ, настоящей Политикой, локальными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нормативными актами Оператора, регулирующими порядок обработки Персональных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данных.</w:t>
      </w:r>
    </w:p>
    <w:p w:rsidR="00C712F0" w:rsidRDefault="008073C3" w:rsidP="00C712F0">
      <w:pPr>
        <w:pStyle w:val="af3"/>
        <w:numPr>
          <w:ilvl w:val="2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Обрабатывать Персональные данные в целях продвижения товаров, работ, услуг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на рынке путем осуществления прямых контактов с потенциальным потребителем с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помощью средств связи, а также в целях политической агитации при условии получения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предварительного согласия Субъекта персональных данных.</w:t>
      </w:r>
    </w:p>
    <w:p w:rsidR="008073C3" w:rsidRDefault="008073C3" w:rsidP="00C712F0">
      <w:pPr>
        <w:pStyle w:val="af3"/>
        <w:numPr>
          <w:ilvl w:val="2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Требовать от Субъекта персональных данных соблюдения законодательства РФ,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условий настоящей Политики, локальных нормативных актов Оператора, регулирующих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порядок обработки Персональных дан</w:t>
      </w:r>
      <w:r w:rsidR="00C712F0">
        <w:rPr>
          <w:rFonts w:ascii="Times New Roman" w:eastAsia="Times New Roman" w:hAnsi="Times New Roman"/>
          <w:sz w:val="28"/>
          <w:szCs w:val="28"/>
          <w:lang w:eastAsia="ru-RU"/>
        </w:rPr>
        <w:t>ных.</w:t>
      </w:r>
    </w:p>
    <w:p w:rsidR="00C712F0" w:rsidRDefault="00C712F0" w:rsidP="00C712F0">
      <w:pPr>
        <w:pStyle w:val="af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Права и обязанности Субъекта (-</w:t>
      </w:r>
      <w:proofErr w:type="spellStart"/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) персональных данных.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Субъект персональных данных имеет право:</w:t>
      </w:r>
    </w:p>
    <w:p w:rsid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 xml:space="preserve">а получение информации, касающейся Обработки его персональных данных, в том числе содержащей: 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подтверждение факта Обработки персональных данных Оператором; 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правовые основания и цели Обработки персональных данных; 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3) цели и применяемые оператором способы Обработки персональных данных;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6) сроки Обработки персональных данных, в том числе сроки их хранения;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7) порядок осуществления Субъектом персональных данных прав;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8) информацию об осуществленной или о предполагаемой трансграничной передаче данных;</w:t>
      </w:r>
    </w:p>
    <w:p w:rsid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C712F0" w:rsidRPr="00C712F0" w:rsidRDefault="00C712F0" w:rsidP="00C712F0">
      <w:pPr>
        <w:pStyle w:val="af3"/>
        <w:ind w:left="1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10) иные сведения, предусмотренные настоящим федеральными законами РФ.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Субъект персональных данных вправе требовать от Оператора уточнения его</w:t>
      </w:r>
      <w:r w:rsidRPr="00C712F0">
        <w:rPr>
          <w:rFonts w:ascii="Times New Roman" w:hAnsi="Times New Roman"/>
          <w:sz w:val="28"/>
          <w:szCs w:val="28"/>
        </w:rPr>
        <w:br/>
        <w:t>Персональных данных, их блокирования или уничтожения в случае, если Персональные</w:t>
      </w:r>
      <w:r w:rsidRPr="00C712F0">
        <w:rPr>
          <w:rFonts w:ascii="Times New Roman" w:hAnsi="Times New Roman"/>
          <w:sz w:val="28"/>
          <w:szCs w:val="28"/>
        </w:rPr>
        <w:br/>
        <w:t>данные являются неполными, устаревшими, неточными, незаконно полученными или не</w:t>
      </w:r>
      <w:r w:rsidRPr="00C712F0">
        <w:rPr>
          <w:rFonts w:ascii="Times New Roman" w:hAnsi="Times New Roman"/>
          <w:sz w:val="28"/>
          <w:szCs w:val="28"/>
        </w:rPr>
        <w:br/>
        <w:t>являются необходимыми для заявленной цели обработки, а также принимать</w:t>
      </w:r>
      <w:r w:rsidRPr="00C712F0">
        <w:rPr>
          <w:rFonts w:ascii="Times New Roman" w:hAnsi="Times New Roman"/>
          <w:sz w:val="28"/>
          <w:szCs w:val="28"/>
        </w:rPr>
        <w:br/>
        <w:t>предусмотренные законом меры по защите своих прав.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Если Субъект персональных данных считает, что Оператор осуществляет</w:t>
      </w:r>
      <w:r w:rsidRPr="00C712F0">
        <w:rPr>
          <w:rFonts w:ascii="Times New Roman" w:hAnsi="Times New Roman"/>
          <w:sz w:val="28"/>
          <w:szCs w:val="28"/>
        </w:rPr>
        <w:br/>
        <w:t>Обработку его персональных данных с нарушением требований федерального</w:t>
      </w:r>
      <w:r w:rsidRPr="00C712F0">
        <w:rPr>
          <w:rFonts w:ascii="Times New Roman" w:hAnsi="Times New Roman"/>
          <w:sz w:val="28"/>
          <w:szCs w:val="28"/>
        </w:rPr>
        <w:br/>
        <w:t>законодательства в сфере персональных данных, настоящей Политики и иных локальных</w:t>
      </w:r>
      <w:r w:rsidRPr="00C712F0">
        <w:rPr>
          <w:rFonts w:ascii="Times New Roman" w:hAnsi="Times New Roman"/>
          <w:sz w:val="28"/>
          <w:szCs w:val="28"/>
        </w:rPr>
        <w:br/>
        <w:t>нормативных актов Оператора, устанавливающих порядок Обработки персональных данных,</w:t>
      </w:r>
      <w:r w:rsidRPr="00C712F0">
        <w:rPr>
          <w:rFonts w:ascii="Times New Roman" w:hAnsi="Times New Roman"/>
          <w:sz w:val="28"/>
          <w:szCs w:val="28"/>
        </w:rPr>
        <w:br/>
        <w:t xml:space="preserve">или иным образом нарушает его права и свободы, Субъект </w:t>
      </w:r>
      <w:r w:rsidRPr="00C712F0">
        <w:rPr>
          <w:rFonts w:ascii="Times New Roman" w:hAnsi="Times New Roman"/>
          <w:sz w:val="28"/>
          <w:szCs w:val="28"/>
        </w:rPr>
        <w:lastRenderedPageBreak/>
        <w:t>персональных данных вправе</w:t>
      </w:r>
      <w:r w:rsidRPr="00C712F0">
        <w:rPr>
          <w:rFonts w:ascii="Times New Roman" w:hAnsi="Times New Roman"/>
          <w:sz w:val="28"/>
          <w:szCs w:val="28"/>
        </w:rPr>
        <w:br/>
        <w:t>обжаловать действия или бездействие Оператора в уполномоченный орган по защите прав</w:t>
      </w:r>
      <w:r w:rsidRPr="00C712F0">
        <w:rPr>
          <w:rFonts w:ascii="Times New Roman" w:hAnsi="Times New Roman"/>
          <w:sz w:val="28"/>
          <w:szCs w:val="28"/>
        </w:rPr>
        <w:br/>
        <w:t>субъектов персональных данных или в судебном порядке.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Субъект персональных данных имеет право на защиту своих прав и законных</w:t>
      </w:r>
      <w:r w:rsidRPr="00C712F0">
        <w:rPr>
          <w:rFonts w:ascii="Times New Roman" w:hAnsi="Times New Roman"/>
          <w:sz w:val="28"/>
          <w:szCs w:val="28"/>
        </w:rPr>
        <w:br/>
        <w:t>интересов, в том числе на возмещение убытков и (или) компенсацию морального вреда в</w:t>
      </w:r>
      <w:r w:rsidRPr="00C712F0">
        <w:rPr>
          <w:rFonts w:ascii="Times New Roman" w:hAnsi="Times New Roman"/>
          <w:sz w:val="28"/>
          <w:szCs w:val="28"/>
        </w:rPr>
        <w:br/>
        <w:t>судебном порядке.</w:t>
      </w:r>
    </w:p>
    <w:p w:rsidR="00C712F0" w:rsidRP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Субъект персональных данных обязан: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Соблюдать законодательство РФ в сфере персональных данных.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Выполнять требования Оператора по соблюдению порядка обработки</w:t>
      </w:r>
      <w:r w:rsidRPr="00C712F0">
        <w:rPr>
          <w:rFonts w:ascii="Times New Roman" w:hAnsi="Times New Roman"/>
          <w:sz w:val="28"/>
          <w:szCs w:val="28"/>
        </w:rPr>
        <w:br/>
        <w:t>Персональных данных и защиты конфиденциальной информации.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Предоставлять Оператору достоверные и актуальные Персональные данные.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Своевременно актуализировать предоставленные Персональные данные в</w:t>
      </w:r>
      <w:r w:rsidRPr="00C712F0">
        <w:rPr>
          <w:rFonts w:ascii="Times New Roman" w:hAnsi="Times New Roman"/>
          <w:sz w:val="28"/>
          <w:szCs w:val="28"/>
        </w:rPr>
        <w:br/>
        <w:t>кратчайшие сроки после получения информации об их изменении. Оператор не несет</w:t>
      </w:r>
      <w:r w:rsidRPr="00C712F0">
        <w:rPr>
          <w:rFonts w:ascii="Times New Roman" w:hAnsi="Times New Roman"/>
          <w:sz w:val="28"/>
          <w:szCs w:val="28"/>
        </w:rPr>
        <w:br/>
        <w:t>ответственности за последствия непредставления достоверных или актуальных данных</w:t>
      </w:r>
      <w:r w:rsidRPr="00C712F0">
        <w:rPr>
          <w:rFonts w:ascii="Times New Roman" w:hAnsi="Times New Roman"/>
          <w:sz w:val="28"/>
          <w:szCs w:val="28"/>
        </w:rPr>
        <w:br/>
        <w:t>Субъекта.</w:t>
      </w:r>
    </w:p>
    <w:p w:rsidR="00C712F0" w:rsidRPr="00C712F0" w:rsidRDefault="00C712F0" w:rsidP="00C712F0">
      <w:pPr>
        <w:pStyle w:val="af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C712F0">
        <w:rPr>
          <w:rFonts w:ascii="Times New Roman" w:hAnsi="Times New Roman"/>
          <w:sz w:val="28"/>
          <w:szCs w:val="28"/>
        </w:rPr>
        <w:t>орядок предоставления Субъекту персональных данных 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2F0">
        <w:rPr>
          <w:rFonts w:ascii="Times New Roman" w:hAnsi="Times New Roman"/>
          <w:sz w:val="28"/>
          <w:szCs w:val="28"/>
        </w:rPr>
        <w:t>касающейся обработки его персональных данных.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Сведения, указанные в п.4.1.1. Политики, предоставляются Субъекту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или его представителю Оператором при личном обращении либо при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получении письменного запроса субъекта персональных данных или его представителя.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Запрос должен содержать номер основного документа, удостоверяющего личность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Субъекта персональных данных или его представителя, сведения о дате выдачи указанного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документа и выдавшем его органе, сведения, подтверждающие участие Субъекта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в отношениях с Оператором (номер договора, дата заключения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договора, условное словесное обозначение и (или) иные сведения), либо сведения, иным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образом подтверждающие факт Обработки персональных данных 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Оператором, подпись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Субъекта персональных данных или его представителя.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Запрос может быть направлен в форме электронного документа и подписан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электронной подписью в соответствии с законодательством РФ.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В случае, если сведения, указанные в п.4.1.1. Политики, а также обрабатываемые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Персональные данные были предоставлены для ознакомления Субъекту персональных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данных по его запросу, Субъект персональных данных вправе обратиться повторно к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Оператору или направить ему повторный запрос в целях получения сведений, указанных в п.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4.1.1. Политики, и ознакомления с такими персональными данными не ранее чем через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тридцать дней после первоначального обращения или направления первоначального запроса,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если более короткий срок не установлен федеральным законом, принятым в соответствии с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ним нормативным правовым актом или договором, стороной которого либо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выгодоприобретателем или поручителем по которому является Субъект персональных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данных.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Субъект персональных данных вправе обратиться повторно к Оператору или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направить ему повторный запрос в целях получения сведений, указанных в п.4.1.1.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Политики, а также в целях ознакомления с обрабатываемыми персональными данными до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истечения срока, указанного в п.4.1.1. Политики, в случае, если такие сведения и (или)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обрабатываемые персональные данные не были предоставлены ему для ознакомления в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полном объеме по результатам рассмотрения первоначального обращения.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Повторный запрос должен содержать обоснование направления повторного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запроса.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Оператор вправе отказать субъекту персональных данных в выполнении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повторного запроса, не соответствующего условиям, предусмотренным пп.5.4., 5.5. и 5.6.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Политики. Такой отказ должен быть мотивированным. Обязанность представления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доказательств обоснованности отказа в выполнении повторного запроса лежит на Операторе.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Право Субъекта персональных данных на доступ к его Персональным данным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может быть ограничено в соответствии с федеральными законами, в том числе, если: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-обработка Персональных данных осуществляется в соответствии с законодательством о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противодействии легализации (отмыванию) доходов, полученных преступным путем, и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финансированию терроризма,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а также если доступ Субъекта персональных данных к его Персональным данным нарушает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права и законные интересы третьих лиц.</w:t>
      </w:r>
    </w:p>
    <w:p w:rsidR="00C712F0" w:rsidRPr="00C712F0" w:rsidRDefault="00C712F0" w:rsidP="00C712F0">
      <w:pPr>
        <w:pStyle w:val="af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Цели сбора Персональных данных.</w:t>
      </w:r>
    </w:p>
    <w:p w:rsidR="00C712F0" w:rsidRP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Оператор обрабатывает Персональные данные только в том случае, если: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Обработка необходима для выполнения договорных обязательств Оператора</w:t>
      </w:r>
      <w:r w:rsidRPr="00C712F0">
        <w:rPr>
          <w:rFonts w:ascii="Times New Roman" w:hAnsi="Times New Roman"/>
          <w:sz w:val="28"/>
          <w:szCs w:val="28"/>
        </w:rPr>
        <w:br/>
        <w:t>перед Субъектами персональных данных, включая обеспечение работы Сайтов и Сервисов;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Обработка необходима для соблюдения установленных законодательством</w:t>
      </w:r>
      <w:r w:rsidRPr="00C712F0">
        <w:rPr>
          <w:rFonts w:ascii="Times New Roman" w:hAnsi="Times New Roman"/>
          <w:sz w:val="28"/>
          <w:szCs w:val="28"/>
        </w:rPr>
        <w:br/>
        <w:t>обязательств Оператора;</w:t>
      </w:r>
    </w:p>
    <w:p w:rsidR="00C712F0" w:rsidRP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Для конкретных целей (функционирования отдельных Сайтов и Сервисов)</w:t>
      </w:r>
      <w:r w:rsidRPr="00C712F0">
        <w:rPr>
          <w:rFonts w:ascii="Times New Roman" w:hAnsi="Times New Roman"/>
          <w:sz w:val="28"/>
          <w:szCs w:val="28"/>
        </w:rPr>
        <w:br/>
        <w:t>Оператор может запросить отдельное согласие на Обработку Персональных данных.</w:t>
      </w:r>
    </w:p>
    <w:p w:rsidR="00C712F0" w:rsidRP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Учитывая условия, изложенные в п.6.1.1., в частности, целями Обработки</w:t>
      </w:r>
      <w:r w:rsidRPr="00C712F0">
        <w:rPr>
          <w:rFonts w:ascii="Times New Roman" w:hAnsi="Times New Roman"/>
          <w:sz w:val="28"/>
          <w:szCs w:val="28"/>
        </w:rPr>
        <w:br/>
        <w:t>персональных данных являются (могут являться):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Предоставление Субъектам доступа к Сайтам и/или Сервисам Оператора.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Предоставление Субъектам доступа к учетной записи у Оператора;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Осуществление связи с Субъектами для направления им уведомлений, запросов</w:t>
      </w:r>
      <w:r w:rsidRPr="00C712F0">
        <w:rPr>
          <w:rFonts w:ascii="Times New Roman" w:hAnsi="Times New Roman"/>
          <w:sz w:val="28"/>
          <w:szCs w:val="28"/>
        </w:rPr>
        <w:br/>
        <w:t>и информации, относящейся к работе Сайтов и Сервисов, выполнения соглашений и</w:t>
      </w:r>
      <w:r w:rsidRPr="00C712F0">
        <w:rPr>
          <w:rFonts w:ascii="Times New Roman" w:hAnsi="Times New Roman"/>
          <w:sz w:val="28"/>
          <w:szCs w:val="28"/>
        </w:rPr>
        <w:br/>
        <w:t>договоров Оператора с Субъектами, обработки запросов и заявок Субъектов;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Предоставление рекламы и предложений с учетом Персональной информации о</w:t>
      </w:r>
      <w:r w:rsidRPr="00C712F0">
        <w:rPr>
          <w:rFonts w:ascii="Times New Roman" w:hAnsi="Times New Roman"/>
          <w:sz w:val="28"/>
          <w:szCs w:val="28"/>
        </w:rPr>
        <w:br/>
        <w:t>Субъекте, доступной Оператору;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Повышение удобства использования Сайтов и Сервисов, в том числе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2F0">
        <w:rPr>
          <w:rFonts w:ascii="Times New Roman" w:hAnsi="Times New Roman"/>
          <w:sz w:val="28"/>
          <w:szCs w:val="28"/>
        </w:rPr>
        <w:t>предоставления более персонализированных Сайтов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2F0">
        <w:rPr>
          <w:rFonts w:ascii="Times New Roman" w:hAnsi="Times New Roman"/>
          <w:sz w:val="28"/>
          <w:szCs w:val="28"/>
        </w:rPr>
        <w:lastRenderedPageBreak/>
        <w:t>и Сервисов, а также для улучшения</w:t>
      </w:r>
      <w:r w:rsidRPr="00C712F0">
        <w:rPr>
          <w:rFonts w:ascii="Times New Roman" w:hAnsi="Times New Roman"/>
          <w:sz w:val="28"/>
          <w:szCs w:val="28"/>
        </w:rPr>
        <w:br/>
        <w:t>других продуктов, приложений и Сервисов Оператора;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Создание новых продуктов, утилит и предложений Оператора;</w:t>
      </w:r>
    </w:p>
    <w:p w:rsidR="00C712F0" w:rsidRP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Защита прав Субъектов и прав Оператора.</w:t>
      </w:r>
    </w:p>
    <w:p w:rsidR="00C712F0" w:rsidRP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Обработка персональных данных ограничивается достижением конкретных,</w:t>
      </w:r>
      <w:r w:rsidRPr="00C712F0">
        <w:rPr>
          <w:rFonts w:ascii="Times New Roman" w:hAnsi="Times New Roman"/>
          <w:sz w:val="28"/>
          <w:szCs w:val="28"/>
        </w:rPr>
        <w:br/>
        <w:t>заранее определенных и законных целей. Оператором не выполняется Обработка</w:t>
      </w:r>
      <w:r w:rsidRPr="00C712F0">
        <w:rPr>
          <w:rFonts w:ascii="Times New Roman" w:hAnsi="Times New Roman"/>
          <w:sz w:val="28"/>
          <w:szCs w:val="28"/>
        </w:rPr>
        <w:br/>
        <w:t>персональных данных, несовместимая с целями сбора Персональных данных.</w:t>
      </w:r>
    </w:p>
    <w:p w:rsidR="00C712F0" w:rsidRP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hAnsi="Times New Roman"/>
          <w:sz w:val="28"/>
          <w:szCs w:val="28"/>
        </w:rPr>
        <w:t>Правовым основанием Обработки персональных данных является совокупность</w:t>
      </w:r>
      <w:r w:rsidRPr="00C712F0">
        <w:rPr>
          <w:rFonts w:ascii="Times New Roman" w:hAnsi="Times New Roman"/>
          <w:sz w:val="28"/>
          <w:szCs w:val="28"/>
        </w:rPr>
        <w:br/>
        <w:t>правовых актов, во исполнение которых и в соответствии с которыми Оператор осуществляет</w:t>
      </w:r>
      <w:r w:rsidRPr="00C712F0">
        <w:rPr>
          <w:rFonts w:ascii="Times New Roman" w:hAnsi="Times New Roman"/>
          <w:sz w:val="28"/>
          <w:szCs w:val="28"/>
        </w:rPr>
        <w:br/>
        <w:t>свою уставную деятельность, а вместе с этим и Обработку персональных данных:</w:t>
      </w:r>
      <w:r w:rsidRPr="00C712F0">
        <w:rPr>
          <w:rFonts w:ascii="Times New Roman" w:hAnsi="Times New Roman"/>
          <w:sz w:val="28"/>
          <w:szCs w:val="28"/>
        </w:rPr>
        <w:br/>
        <w:t>-Федеральные законы и принятые на их основе нормативные правовые акты,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2F0">
        <w:rPr>
          <w:rFonts w:ascii="Times New Roman" w:hAnsi="Times New Roman"/>
          <w:sz w:val="28"/>
          <w:szCs w:val="28"/>
        </w:rPr>
        <w:t>регулирующие</w:t>
      </w:r>
      <w:r w:rsidRPr="00C712F0">
        <w:rPr>
          <w:rFonts w:ascii="Times New Roman" w:hAnsi="Times New Roman"/>
          <w:sz w:val="28"/>
          <w:szCs w:val="28"/>
        </w:rPr>
        <w:br/>
        <w:t>отношения, связанные с деятельностью Оператора;</w:t>
      </w:r>
      <w:r w:rsidRPr="00C712F0">
        <w:rPr>
          <w:rFonts w:ascii="Times New Roman" w:hAnsi="Times New Roman"/>
          <w:sz w:val="28"/>
          <w:szCs w:val="28"/>
        </w:rPr>
        <w:br/>
        <w:t>-уставные документы Оператора;</w:t>
      </w:r>
      <w:r w:rsidRPr="00C712F0">
        <w:rPr>
          <w:rFonts w:ascii="Times New Roman" w:hAnsi="Times New Roman"/>
          <w:sz w:val="28"/>
          <w:szCs w:val="28"/>
        </w:rPr>
        <w:br/>
        <w:t>-договоры, заключаемые между Оператором и Субъектом персональных данных;</w:t>
      </w:r>
      <w:r w:rsidRPr="00C712F0">
        <w:rPr>
          <w:rFonts w:ascii="Times New Roman" w:hAnsi="Times New Roman"/>
          <w:sz w:val="28"/>
          <w:szCs w:val="28"/>
        </w:rPr>
        <w:br/>
        <w:t>-согласие на обработку персональных данных Субъекта персональных данных.</w:t>
      </w:r>
    </w:p>
    <w:p w:rsidR="00C712F0" w:rsidRDefault="00C712F0" w:rsidP="00C712F0">
      <w:pPr>
        <w:pStyle w:val="af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Категории обрабатываемых Персональных данных, категории Субъектов персональных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данных</w:t>
      </w:r>
    </w:p>
    <w:p w:rsidR="00C712F0" w:rsidRDefault="00C712F0" w:rsidP="00C712F0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Оператор при осуществлении Обработки выделяет следующие категории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Субъектов персональных данных:</w:t>
      </w:r>
    </w:p>
    <w:p w:rsidR="00C712F0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Физические лица - плательщики (далее – Плательщики);</w:t>
      </w:r>
    </w:p>
    <w:p w:rsidR="00C86E8F" w:rsidRDefault="00C712F0" w:rsidP="00C712F0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Представители/работники клиентов и контрагентов Оператора - юридических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лиц (далее – Контрагенты).</w:t>
      </w:r>
    </w:p>
    <w:p w:rsidR="00C86E8F" w:rsidRDefault="00C712F0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В отношении категории Плательщики Оператор обрабатывает следующие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Персональные данные: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-Персональные данные, предоставленные Субъектом при регистрации (</w:t>
      </w:r>
      <w:proofErr w:type="spellStart"/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созданииучетной</w:t>
      </w:r>
      <w:proofErr w:type="spellEnd"/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записи), в частности фамилия, имя, отчество, номер телефона, адрес, адрес электронной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>почты, дата рождения;</w:t>
      </w:r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-электронные данные (HTTP-заголовки, IP-адрес, файлы </w:t>
      </w:r>
      <w:proofErr w:type="spellStart"/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cookie</w:t>
      </w:r>
      <w:proofErr w:type="spellEnd"/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, веб-</w:t>
      </w:r>
      <w:proofErr w:type="spellStart"/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>маяки,пиксельные</w:t>
      </w:r>
      <w:proofErr w:type="spellEnd"/>
      <w:r w:rsidRPr="00C712F0">
        <w:rPr>
          <w:rFonts w:ascii="Times New Roman" w:eastAsia="Times New Roman" w:hAnsi="Times New Roman"/>
          <w:sz w:val="28"/>
          <w:szCs w:val="28"/>
          <w:lang w:eastAsia="ru-RU"/>
        </w:rPr>
        <w:t xml:space="preserve"> теги,</w:t>
      </w:r>
      <w:r w:rsidR="00C86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данные об идентификаторе браузера, информацию об аппаратном и программном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обеспечении);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-дата и время осуществления доступа к Сайтам и/или Сервисам;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-информация об активности во время использования Сайтов и/или Сервисов;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-информация о геолокации;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-иная информация о Субъекте, необходимая для обработки в соответствии </w:t>
      </w:r>
      <w:proofErr w:type="spellStart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сусловиями</w:t>
      </w:r>
      <w:proofErr w:type="spellEnd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регулирующими использование конкретных Сайтов или Сервисов Оператора;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-информация о Субъектах, которую Оператор получает от партнеров и контрагентов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всоответствии</w:t>
      </w:r>
      <w:proofErr w:type="spellEnd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 xml:space="preserve"> с условиями соглашений, заключенных между Субъектом и соответствующим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Партнером, и соглашений, заключенных между Оператором и партнером.</w:t>
      </w:r>
    </w:p>
    <w:p w:rsidR="00C86E8F" w:rsidRDefault="00C712F0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отношении категории Контрагенты Оператор обрабатывает следующие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Персональные данные: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-фамилия, имя, отчество;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-наименование работодателя;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-должность или статус;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-паспортные данные;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-дата рождения;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-номера мобильных телефонов;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-аккаунты мессенджеров и сервисов оперативной связи;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-адреса электронной почты.</w:t>
      </w:r>
    </w:p>
    <w:p w:rsidR="00C712F0" w:rsidRDefault="00C712F0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Оператор не проверяет предоставленные Субъектами Персональные данные и не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может судить об их достоверности, а также о том, обладает ли Субъект достаточной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правоспособностью для предоставления Персональных данных. Тем не менее Оператор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исходит из того, что Субъект предоставляет достоверные и достаточные Персональные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данные, а также своевременно обновляет её.</w:t>
      </w:r>
    </w:p>
    <w:p w:rsidR="00C86E8F" w:rsidRDefault="00C86E8F" w:rsidP="00C86E8F">
      <w:pPr>
        <w:pStyle w:val="af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орядок и условия обработки Персональных данных.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действий, совершаемых Оператором с Персональными данными Субъектов: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Сбор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Запись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P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Систематизация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P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Накопление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Хранение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P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Уточнение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обновление, изменение)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P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Извлечение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P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P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Блокирование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Удаление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P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Уничтожение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спользуемые Оператором способы Обработки персональных данных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большинстве случаев Персональные данные обрабатывается автоматически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без доступа к ней кого-либо из сотрудников Оператора. В случае если такой доступ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понадобится, то он может быть предоставлен только тем сотрудникам Оператора, которые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нуждаются в этом для выполнения своих задач. Для защиты и обеспечения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конфиденциальности данных все сотрудники должны соблюдать внутренние правила 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процедуры в отношении обработки Персональных данных. Они также должны следовать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всем техническим и организационным мерам безопасности, действующим для защиты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конфиденциальной информации.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Оператор внедрил достаточные технические и организационные меры для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защиты Персональных данных от несанкционированного, случайного или незаконного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уничтожения, потери, изменения, недобросовестного использования, раскрытия или доступа,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а также иных незаконных форм обработки. Данные меры безопасности были реализованы с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учетом современного уровня техники, стоимости их реализации, рисков, связанных с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обработкой и характером Персональных данных.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Сроки Обработки персональных данных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Оператор хранит Персональные данные субъекта столько времени, сколько это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необходимо для достижения цели, для которой она была собрана, или для соблюдения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требований законодательства и нормативных актов.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Условием прекращения обработки персональных данных может являться: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-достижение целей обработки персональных данных;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-прекращение договора между Субъектом и Оператором;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-истечение срока действия согласия Субъекта персональных данных на Обработку его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-отзыв согласия Субъекта персональных данных на Обработку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его персональных данных,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-выявление неправомерной Обработки персональных данных.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с третьими лицами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Оператор предоставляет Персональные данные по запросу кредитных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организаций, осуществляющих переводы денежных средств Субъектов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данных, а также получателей денежных средств по переводам.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Оператор вправе передавать персональные данные органам дознания 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следствия, иным уполномоченным органам по основаниям, предусмотренным действующим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законодательством РФ.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Соблюдение требований конфиденциальности Персональных данных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Оператор обязан опубликовать или иным образом обеспечить неограниченный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доступ к документу, определяющему его политику в отношении обработки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данных, к сведениям о реализуемых требованиях к защите персональных данных. Оператор,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осуществляющий сбор персональных данных с использованием информационно-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телекоммуникационных сетей, обязан опубликовать в соответствующей информационно-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телекоммуникационной сети документ, определяющий его политику в отношении обработки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данных, и сведения о реализуемых требованиях к защите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данных, а также обеспечить возможность доступа к указанному документу с использованием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средств соответствующей информационно-телекоммуникационной сети.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Оператор при обработке персональных данных обязан принимать необходимые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правовые, организационные и технические меры или обеспечивать их принятие для защиты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от неправомерного или случайного доступа к ним, уничтожения,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изменения, блокирования, копирования, предоставления, распространения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данных, а также от иных неправомерных действий в отношении персональных данных: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-шифрование трафика;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-аутентификация пользователей;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-соответствие инфраструктуры Оператора стандарту PCI DSS.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Актуализация, исправление, удаление и уничтожение персональных данных,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ответы на запросы субъектов на доступ к персональным данным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случае подтверждения факта неточности персональных данных или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неправомерности их обработки, Персональные данные подлежат их актуализации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Оператором, а Обработка должна быть прекращена.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При достижении целей Обработки персональных данных, а также в случае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отзыва Субъектом персональных данных согласия на их Обработку Персональные данные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подлежат уничтожению, если: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-иное не предусмотрено договором, стороной которого, выгодоприобретателем или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поручителем по которому является Субъект персональных данных;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-Оператор не вправе осуществлять Обработку без согласия Субъекта персональных данных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на основаниях, предусмотренных Федеральным законом «О персональных данных» 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иными федеральными законами;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-иное не предусмотрено иным соглашением между Оператором и Субъектом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данных.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Обязанности Оператора по устранению нарушений законодательства,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допущенных при Обработке персональных данных, по уточнению, блокированию 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уничтожению персональных данных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случае выявления неправомерной Обработки персональных данных при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обращении Субъекта персональных данных или его представителя либо по запросу Субъекта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или его представителя либо уполномоченного органа по защите прав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Субъектов персональных данных Оператор обязан осуществить блокирование неправомерно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обрабатываемых персональных данных, относящихся к этому Субъекту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данных, или обеспечить их блокирование (если обработка персональных данных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осуществляется другим лицом, действующим по поручению Оператора) с момента такого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обращения или получения указанного запроса на период проверки. В случае выявления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неточных Персональных данных при обращении Субъекта персональных данных или его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представителя либо по их запросу или по запросу уполномоченного органа по защите прав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Субъектов персональных данных Оператор обязан осуществить блокирование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данных, относящихся к этому Субъекту персональных данных, или обеспечить их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блокирование (если обработка персональных данных осуществляется другим лицом,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действующим по поручению Оператора) с момента такого обращения или получения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указанного запроса на период проверки, если блокирование персональных данных не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нарушает права и законные интересы Субъекта персональных данных или третьих лиц.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случае подтверждения факта неточности Персональных данных Оператор на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основании сведений, представленных Субъектом персональных данных или его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представителем либо уполномоченным органом по защите прав Субъектов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данных, или иных необходимых документов обязан уточнить Персональные данные либо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обеспечить их уточнение (если обработка Персональных данных осуществляется другим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лицом, действующим по поручению Оператора) в течение семи рабочих дней со дня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представления таких сведений и снять блокирование Персональных данных.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случае выявления неправомерной Обработки персональных данных,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осуществляемой Оператором или лицом, действующим по поручению Оператора, Оператор в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срок, не превышающий трех рабочих дней с даты этого выявления, обязан прекратить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неправомерную Обработку персональных данных или обеспечить прекращение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неправомерной Обработки персональных данных лицом, действующим по поручению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Оператора. В случае, если обеспечить правомерность Обработки персональных данных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невозможно, Оператор в срок, не превышающий десяти 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рабочих дней с даты выявления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неправомерной Обработки персональных данных, обязан уничтожить такие персональные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данные или обеспечить их уничтожение. Об устранении допущенных нарушений или об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уничтожении Персональных данных Оператор обязан уведомить Субъекта персональных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данных или его представителя, а в случае, если обращение Субъекта персональных данных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или его представителя либо запрос уполномоченного органа по защите прав Субъектов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были направлены уполномоченным органом по защите прав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Субъектов персональных данных, также указанный орган.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случае достижения цели Обработки персональных данных Оператор обязан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прекратить Обработку персональных данных или обеспечить ее прекращение (если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Обработка персональных данных осуществляется другим лицом, действующим по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поручению Оператора) и уничтожить Персональные данные или обеспечить их уничтожение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(если Обработка персональных данных осуществляется другим лицом, действующим по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поручению Оператора) в срок, не превышающий тридцати дней с даты достижения цели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Обработки персональных данных, если иное не предусмотрено договором, стороной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которого, выгодоприобретателем или поручителем по которому является Субъект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данных, иным соглашением между Оператором и Субъектом персональных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данных либо если Оператор не вправе осуществлять Обработку персональных данных без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согласия Субъекта персональных данных на основаниях, предусмотренных настоящим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Федеральным законом или другими федеральными законами.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случае отзыва Субъектом персональных данных согласия на Обработку его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Оператор обязан прекратить их Обработку или обеспечить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прекращение такой Обработки (если Обработка персональных данных осуществляется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другим лицом, действующим по поручению Оператора) и в случае, если сохранение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Персональных данных более не требуется для целей 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Обработки персональных данных,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уничтожить Персональные данные или обеспечить их уничтожение (если Обработка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осуществляется другим лицом, действующим по поручению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Оператора) в срок, не превышающий тридцати дней с даты поступления указанного отзыва,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если иное не предусмотрено договором, стороной которого, выгодоприобретателем или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поручителем по которому является Субъект персональных данных, иным соглашением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между Оператором и Субъектом персональных данных либо если Оператор не вправе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осуществлять Обработку персональных данных без согласия Субъекта персональных данных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на основаниях, предусмотренных настоящим Федеральным законом или другими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федеральными законами.</w:t>
      </w:r>
    </w:p>
    <w:p w:rsid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возможности уничтожения Персональных данных в течение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срока, указанного в пп.8.8.3., 8.8.4. и 8.8.5. Политики, Оператор осуществляет блокирование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таких персональных данных или обеспечивает их блокирование (если Обработка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персональных данных осуществляется другим лицом, действующим по поручению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Оператора) и обеспечивает уничтожение Персональных данных в срок не более чем шесть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месяцев, если иной срок не установлен федеральными законами.</w:t>
      </w:r>
    </w:p>
    <w:p w:rsidR="00C86E8F" w:rsidRDefault="00C86E8F" w:rsidP="00C86E8F">
      <w:pPr>
        <w:pStyle w:val="af3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Заключительные положения.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Как Субъект персональных данных может реализовать свои права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Если Субъект персональных данных не удовлетворен тем, как Оператор обрабатывает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его Персональные данные, Субъект может сообщить об этом Оператору, воспользовавшись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формой обратной связи по адресу: </w:t>
      </w:r>
      <w:proofErr w:type="spellStart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support</w:t>
      </w:r>
      <w:proofErr w:type="spellEnd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rp</w:t>
      </w:r>
      <w:proofErr w:type="spellEnd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eternal</w:t>
      </w:r>
      <w:bookmarkStart w:id="0" w:name="_GoBack"/>
      <w:bookmarkEnd w:id="0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 xml:space="preserve"> . Оператор рассмотрит претензию,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вопросили предложение.</w:t>
      </w:r>
    </w:p>
    <w:p w:rsidR="00C86E8F" w:rsidRDefault="00C86E8F" w:rsidP="00C86E8F">
      <w:pPr>
        <w:pStyle w:val="af3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В настоящую Политику могут быть внесены изменения. Оператор имеет право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вносить изменения по своему усмотрению, в том числе, но не ограничиваясь, в случаях,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когда соответствующие изменения связаны с изменениями в 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применимом законодательстве, а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proofErr w:type="gramEnd"/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соответствующие изменения связаны с изменениями в работе Сайтов и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Сервисов.</w:t>
      </w:r>
    </w:p>
    <w:p w:rsidR="00C86E8F" w:rsidRPr="00C86E8F" w:rsidRDefault="00C86E8F" w:rsidP="00C86E8F">
      <w:pPr>
        <w:pStyle w:val="af3"/>
        <w:numPr>
          <w:ilvl w:val="2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t>Оператор обязуется не вносить существенных изменений, не налагать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дополнительных обременений или ограничений прав Субъектов, установленных настоящей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Политикой без соответствующего уведомления Субъектов, которые могут быть отображены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на Сайте (например, через всплывающее окно или баннер) до того, как такие изменения</w:t>
      </w:r>
      <w:r w:rsidRPr="00C86E8F">
        <w:rPr>
          <w:rFonts w:ascii="Times New Roman" w:eastAsia="Times New Roman" w:hAnsi="Times New Roman"/>
          <w:sz w:val="28"/>
          <w:szCs w:val="28"/>
          <w:lang w:eastAsia="ru-RU"/>
        </w:rPr>
        <w:br/>
        <w:t>вступят в силу, или могут быть отправлены Субъектам по предоставленным каналам связи.</w:t>
      </w:r>
    </w:p>
    <w:sectPr w:rsidR="00C86E8F" w:rsidRPr="00C8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37452"/>
    <w:multiLevelType w:val="multilevel"/>
    <w:tmpl w:val="B816A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CD71A68"/>
    <w:multiLevelType w:val="multilevel"/>
    <w:tmpl w:val="89F6315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ED855B3"/>
    <w:multiLevelType w:val="multilevel"/>
    <w:tmpl w:val="B816A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77B7E60"/>
    <w:multiLevelType w:val="hybridMultilevel"/>
    <w:tmpl w:val="E094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63DB3"/>
    <w:multiLevelType w:val="multilevel"/>
    <w:tmpl w:val="B816A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00"/>
    <w:rsid w:val="00287300"/>
    <w:rsid w:val="008073C3"/>
    <w:rsid w:val="00B4580E"/>
    <w:rsid w:val="00C712F0"/>
    <w:rsid w:val="00C86E8F"/>
    <w:rsid w:val="00F1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B6E6"/>
  <w15:chartTrackingRefBased/>
  <w15:docId w15:val="{1FB19673-EACC-4588-BF8D-F1CC0719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43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43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3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3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3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37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7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3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3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143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43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437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437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437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437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437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4376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287300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143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F143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1437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1437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F14376"/>
    <w:rPr>
      <w:b/>
      <w:bCs/>
    </w:rPr>
  </w:style>
  <w:style w:type="character" w:styleId="a9">
    <w:name w:val="Emphasis"/>
    <w:basedOn w:val="a0"/>
    <w:uiPriority w:val="20"/>
    <w:qFormat/>
    <w:rsid w:val="00F14376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1437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14376"/>
    <w:rPr>
      <w:i/>
    </w:rPr>
  </w:style>
  <w:style w:type="character" w:customStyle="1" w:styleId="22">
    <w:name w:val="Цитата 2 Знак"/>
    <w:basedOn w:val="a0"/>
    <w:link w:val="21"/>
    <w:uiPriority w:val="29"/>
    <w:rsid w:val="00F1437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437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4376"/>
    <w:rPr>
      <w:b/>
      <w:i/>
      <w:sz w:val="24"/>
    </w:rPr>
  </w:style>
  <w:style w:type="character" w:styleId="ad">
    <w:name w:val="Subtle Emphasis"/>
    <w:uiPriority w:val="19"/>
    <w:qFormat/>
    <w:rsid w:val="00F1437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437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437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437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437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4376"/>
    <w:pPr>
      <w:outlineLvl w:val="9"/>
    </w:pPr>
  </w:style>
  <w:style w:type="paragraph" w:styleId="af3">
    <w:name w:val="List Paragraph"/>
    <w:basedOn w:val="a"/>
    <w:uiPriority w:val="34"/>
    <w:qFormat/>
    <w:rsid w:val="00F14376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28730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5">
    <w:name w:val="Hyperlink"/>
    <w:basedOn w:val="a0"/>
    <w:uiPriority w:val="99"/>
    <w:unhideWhenUsed/>
    <w:rsid w:val="00287300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8730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143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7">
    <w:name w:val="FollowedHyperlink"/>
    <w:basedOn w:val="a0"/>
    <w:uiPriority w:val="99"/>
    <w:semiHidden/>
    <w:unhideWhenUsed/>
    <w:rsid w:val="00F143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7F5E-4A16-4020-979A-4184BE47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4255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Morreti</dc:creator>
  <cp:keywords/>
  <dc:description/>
  <cp:lastModifiedBy>Riccardo Morreti</cp:lastModifiedBy>
  <cp:revision>2</cp:revision>
  <dcterms:created xsi:type="dcterms:W3CDTF">2022-06-15T15:23:00Z</dcterms:created>
  <dcterms:modified xsi:type="dcterms:W3CDTF">2022-06-15T15:23:00Z</dcterms:modified>
</cp:coreProperties>
</file>